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E3" w:rsidRPr="00E64DE3" w:rsidRDefault="00E64DE3" w:rsidP="00E64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iographie</w:t>
      </w:r>
    </w:p>
    <w:p w:rsidR="00112EE8" w:rsidRPr="00112EE8" w:rsidRDefault="00112EE8" w:rsidP="00112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30.06.1968: </w:t>
      </w:r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geboren in </w:t>
      </w:r>
      <w:proofErr w:type="spellStart"/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t>Medebach</w:t>
      </w:r>
      <w:proofErr w:type="spellEnd"/>
    </w:p>
    <w:p w:rsidR="00112EE8" w:rsidRPr="00112EE8" w:rsidRDefault="00112EE8" w:rsidP="00112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1987-1995: </w:t>
      </w:r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Studium der Fächer Deutsch, Kath. Theologie und Philosophie in Köln und Bonn</w:t>
      </w:r>
    </w:p>
    <w:p w:rsidR="00112EE8" w:rsidRPr="00112EE8" w:rsidRDefault="00112EE8" w:rsidP="00112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1997-1999: </w:t>
      </w:r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Referendariat im Studienseminar Wuppertal I</w:t>
      </w:r>
    </w:p>
    <w:p w:rsidR="00112EE8" w:rsidRPr="00112EE8" w:rsidRDefault="00112EE8" w:rsidP="00112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2005: </w:t>
      </w:r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Promotion zum Dr. theol. mit der Arbeit „Korrelative Religionsdidaktik und Kreatives Visualisieren“</w:t>
      </w:r>
    </w:p>
    <w:p w:rsidR="00112EE8" w:rsidRPr="00112EE8" w:rsidRDefault="00112EE8" w:rsidP="00112E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Berufliche Tätigkeiten</w:t>
      </w:r>
    </w:p>
    <w:p w:rsidR="00112EE8" w:rsidRPr="00112EE8" w:rsidRDefault="00112EE8" w:rsidP="0011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1991-1997: </w:t>
      </w:r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Studentische und wissenschaftliche Hilfskraft am Seminar für Katholische Theologie der Philosophischen Fakultät der Universität Köln am Lehrstuhl für Systematische Theologie und Religionsphilosophie (Prof. Dr. Hans-Joachim Höhn)</w:t>
      </w:r>
    </w:p>
    <w:p w:rsidR="00112EE8" w:rsidRPr="00112EE8" w:rsidRDefault="00112EE8" w:rsidP="0011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1999-2002: </w:t>
      </w:r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Lehrer zur Anstellung an der städtischen Gesamtschule Barmen</w:t>
      </w:r>
    </w:p>
    <w:p w:rsidR="00112EE8" w:rsidRPr="00112EE8" w:rsidRDefault="00112EE8" w:rsidP="0011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2002-2012:</w:t>
      </w:r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Wissenschaftlicher Mitarbeiter am Lehrstuhl für Religionspädagogik/Katechetik und Didaktik des Religionsunterrichts an der Katholisch-Theologischen Fakultät der Ruhr-Universität Bochum (Prof. Dr. Reinhard Göllner, Prof. Dr. Mirjam </w:t>
      </w:r>
      <w:proofErr w:type="spellStart"/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t>Schambeck</w:t>
      </w:r>
      <w:proofErr w:type="spellEnd"/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sf)</w:t>
      </w:r>
    </w:p>
    <w:p w:rsidR="00112EE8" w:rsidRDefault="00112EE8" w:rsidP="0011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2E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seit 2012:</w:t>
      </w:r>
      <w:r w:rsidR="00744DC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</w:t>
      </w:r>
      <w:r w:rsidRPr="00112EE8">
        <w:rPr>
          <w:rFonts w:ascii="Times New Roman" w:eastAsia="Times New Roman" w:hAnsi="Times New Roman" w:cs="Times New Roman"/>
          <w:sz w:val="24"/>
          <w:szCs w:val="24"/>
          <w:lang w:eastAsia="de-DE"/>
        </w:rPr>
        <w:t>rofessor für Religionspädagogik an der Bergischen Universität Wuppertal</w:t>
      </w:r>
    </w:p>
    <w:p w:rsidR="007E3A18" w:rsidRPr="00744DC1" w:rsidRDefault="002F3BA4" w:rsidP="00744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seit 2021</w:t>
      </w:r>
      <w:bookmarkStart w:id="0" w:name="_GoBack"/>
      <w:bookmarkEnd w:id="0"/>
      <w:r w:rsidR="00744DC1" w:rsidRPr="00112E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="00744DC1">
        <w:t xml:space="preserve"> </w:t>
      </w:r>
      <w:r w:rsidR="00744DC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44DC1" w:rsidRPr="00744DC1">
        <w:rPr>
          <w:rFonts w:ascii="Times New Roman" w:eastAsia="Times New Roman" w:hAnsi="Times New Roman" w:cs="Times New Roman"/>
          <w:sz w:val="24"/>
          <w:szCs w:val="24"/>
          <w:lang w:eastAsia="de-DE"/>
        </w:rPr>
        <w:t>Promotion zum Dr. phil. mit der Arbeit "Paradoxien entfalten und bearbeiten. Beobachtungen zu Differenzierungspraktiken in der Religionspädagogik"</w:t>
      </w:r>
      <w:r w:rsidR="00744DC1">
        <w:br/>
      </w:r>
    </w:p>
    <w:sectPr w:rsidR="007E3A18" w:rsidRPr="00744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AFC"/>
    <w:multiLevelType w:val="multilevel"/>
    <w:tmpl w:val="35F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75707"/>
    <w:multiLevelType w:val="multilevel"/>
    <w:tmpl w:val="E07A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E8"/>
    <w:rsid w:val="00112EE8"/>
    <w:rsid w:val="002F3BA4"/>
    <w:rsid w:val="00744DC1"/>
    <w:rsid w:val="007E3A18"/>
    <w:rsid w:val="00E6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F815"/>
  <w15:chartTrackingRefBased/>
  <w15:docId w15:val="{16F5E20B-66E0-4C0B-9AF9-1A3F9517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Praust</dc:creator>
  <cp:keywords/>
  <dc:description/>
  <cp:lastModifiedBy>Daniela Praust</cp:lastModifiedBy>
  <cp:revision>4</cp:revision>
  <dcterms:created xsi:type="dcterms:W3CDTF">2022-03-03T10:39:00Z</dcterms:created>
  <dcterms:modified xsi:type="dcterms:W3CDTF">2022-03-03T11:44:00Z</dcterms:modified>
</cp:coreProperties>
</file>